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A40" w:rsidRDefault="001B06EB" w:rsidP="001B06EB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锦鑫新能源-宸煦新材料等2.8MWp屋顶分布式光伏</w:t>
      </w:r>
    </w:p>
    <w:p w:rsidR="001B06EB" w:rsidRDefault="001B06EB" w:rsidP="001B06EB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（设计、施工、采购一体化）项目中标候选人公示</w:t>
      </w:r>
    </w:p>
    <w:p w:rsidR="001B06EB" w:rsidRPr="002B1FEC" w:rsidRDefault="001B06EB" w:rsidP="001B06EB">
      <w:pPr>
        <w:adjustRightInd w:val="0"/>
        <w:snapToGrid w:val="0"/>
        <w:spacing w:line="360" w:lineRule="auto"/>
        <w:jc w:val="center"/>
        <w:rPr>
          <w:rFonts w:ascii="宋体" w:hAnsi="宋体"/>
          <w:bCs/>
          <w:sz w:val="24"/>
          <w:szCs w:val="24"/>
        </w:rPr>
      </w:pPr>
      <w:r w:rsidRPr="002B1FEC">
        <w:rPr>
          <w:rFonts w:ascii="宋体" w:hAnsi="宋体" w:hint="eastAsia"/>
          <w:bCs/>
          <w:sz w:val="24"/>
          <w:szCs w:val="24"/>
        </w:rPr>
        <w:t>(招标编号：</w:t>
      </w:r>
      <w:r w:rsidRPr="000E4B14">
        <w:rPr>
          <w:rFonts w:ascii="宋体" w:hAnsi="宋体"/>
          <w:bCs/>
          <w:sz w:val="24"/>
          <w:szCs w:val="24"/>
        </w:rPr>
        <w:t>JSTH2025N-G073</w:t>
      </w:r>
      <w:r w:rsidRPr="002B1FEC">
        <w:rPr>
          <w:rFonts w:ascii="宋体" w:hAnsi="宋体" w:hint="eastAsia"/>
          <w:bCs/>
          <w:sz w:val="24"/>
          <w:szCs w:val="24"/>
        </w:rPr>
        <w:t>）</w:t>
      </w:r>
    </w:p>
    <w:p w:rsidR="001B06EB" w:rsidRDefault="001B06EB" w:rsidP="001B06EB">
      <w:pPr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公示开始时间：2025年11月13日  公示结束时间：2025年11月17日</w:t>
      </w:r>
    </w:p>
    <w:p w:rsidR="001B06EB" w:rsidRPr="009F67E9" w:rsidRDefault="001B06EB" w:rsidP="001B06EB">
      <w:pPr>
        <w:snapToGrid w:val="0"/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一、评标情况</w:t>
      </w:r>
    </w:p>
    <w:p w:rsidR="001B06EB" w:rsidRPr="000434B1" w:rsidRDefault="001B06EB" w:rsidP="001B06EB">
      <w:pPr>
        <w:snapToGrid w:val="0"/>
        <w:spacing w:line="360" w:lineRule="auto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锦鑫新能源-宸煦新材料等2.8MWp屋顶分布式光伏（设计、施工、采购一体化）项目</w:t>
      </w:r>
      <w:r w:rsidRPr="000434B1">
        <w:rPr>
          <w:rFonts w:ascii="宋体" w:hAnsi="宋体" w:hint="eastAsia"/>
          <w:sz w:val="24"/>
          <w:szCs w:val="24"/>
        </w:rPr>
        <w:t>：</w:t>
      </w:r>
    </w:p>
    <w:p w:rsidR="001B06EB" w:rsidRDefault="001B06EB" w:rsidP="001B06EB">
      <w:pPr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1、中标候选人基本情况</w:t>
      </w:r>
    </w:p>
    <w:p w:rsidR="001B06EB" w:rsidRDefault="001B06EB" w:rsidP="001B06EB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中标候选人第1名：江阴市宙东电力工程有限公司，投标报价：602.00万元，质量：</w:t>
      </w:r>
      <w:r w:rsidRPr="002B1FEC">
        <w:rPr>
          <w:rFonts w:ascii="宋体" w:hAnsi="宋体" w:hint="eastAsia"/>
          <w:sz w:val="24"/>
          <w:szCs w:val="24"/>
        </w:rPr>
        <w:t>本工程质量标准必须全面达到国家或电力行业合格标准</w:t>
      </w:r>
      <w:r>
        <w:rPr>
          <w:rFonts w:ascii="宋体" w:hAnsi="宋体" w:hint="eastAsia"/>
          <w:sz w:val="24"/>
          <w:szCs w:val="24"/>
        </w:rPr>
        <w:t>，工期/交货期/服务期</w:t>
      </w:r>
      <w:r w:rsidRPr="0095303B"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90日历天；</w:t>
      </w:r>
    </w:p>
    <w:p w:rsidR="001B06EB" w:rsidRDefault="001B06EB" w:rsidP="001B06EB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5E2941">
        <w:rPr>
          <w:rFonts w:ascii="宋体" w:hAnsi="宋体" w:hint="eastAsia"/>
          <w:sz w:val="24"/>
          <w:szCs w:val="24"/>
        </w:rPr>
        <w:t>中标候选人</w:t>
      </w:r>
      <w:r>
        <w:rPr>
          <w:rFonts w:ascii="宋体" w:hAnsi="宋体" w:hint="eastAsia"/>
          <w:sz w:val="24"/>
          <w:szCs w:val="24"/>
        </w:rPr>
        <w:t>2</w:t>
      </w:r>
      <w:r w:rsidRPr="005E2941">
        <w:rPr>
          <w:rFonts w:ascii="宋体" w:hAnsi="宋体" w:hint="eastAsia"/>
          <w:sz w:val="24"/>
          <w:szCs w:val="24"/>
        </w:rPr>
        <w:t>名：</w:t>
      </w:r>
      <w:r>
        <w:rPr>
          <w:rFonts w:ascii="宋体" w:hAnsi="宋体" w:hint="eastAsia"/>
          <w:sz w:val="24"/>
          <w:szCs w:val="24"/>
        </w:rPr>
        <w:t>中天电力科技有限公司</w:t>
      </w:r>
      <w:r w:rsidRPr="005E2941">
        <w:rPr>
          <w:rFonts w:ascii="宋体" w:hAnsi="宋体" w:hint="eastAsia"/>
          <w:sz w:val="24"/>
          <w:szCs w:val="24"/>
        </w:rPr>
        <w:t>，投标报价：</w:t>
      </w:r>
      <w:r>
        <w:rPr>
          <w:rFonts w:ascii="宋体" w:hAnsi="宋体" w:hint="eastAsia"/>
          <w:sz w:val="24"/>
          <w:szCs w:val="24"/>
        </w:rPr>
        <w:t>621.60</w:t>
      </w:r>
      <w:r w:rsidRPr="005E2941">
        <w:rPr>
          <w:rFonts w:ascii="宋体" w:hAnsi="宋体" w:hint="eastAsia"/>
          <w:sz w:val="24"/>
          <w:szCs w:val="24"/>
        </w:rPr>
        <w:t>万元，质量：</w:t>
      </w:r>
      <w:r w:rsidRPr="002B1FEC">
        <w:rPr>
          <w:rFonts w:ascii="宋体" w:hAnsi="宋体" w:hint="eastAsia"/>
          <w:sz w:val="24"/>
          <w:szCs w:val="24"/>
        </w:rPr>
        <w:t>本工程质量标准必须全面达到国家或电力行业合格标准</w:t>
      </w:r>
      <w:r w:rsidRPr="005E2941"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工期/交货期/服务期</w:t>
      </w:r>
      <w:r w:rsidRPr="0095303B"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90日历天；</w:t>
      </w:r>
    </w:p>
    <w:p w:rsidR="001B06EB" w:rsidRDefault="001B06EB" w:rsidP="001B06EB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5E2941">
        <w:rPr>
          <w:rFonts w:ascii="宋体" w:hAnsi="宋体" w:hint="eastAsia"/>
          <w:sz w:val="24"/>
          <w:szCs w:val="24"/>
        </w:rPr>
        <w:t>中标候选人第</w:t>
      </w:r>
      <w:r>
        <w:rPr>
          <w:rFonts w:ascii="宋体" w:hAnsi="宋体" w:hint="eastAsia"/>
          <w:sz w:val="24"/>
          <w:szCs w:val="24"/>
        </w:rPr>
        <w:t>3</w:t>
      </w:r>
      <w:r w:rsidRPr="005E2941">
        <w:rPr>
          <w:rFonts w:ascii="宋体" w:hAnsi="宋体" w:hint="eastAsia"/>
          <w:sz w:val="24"/>
          <w:szCs w:val="24"/>
        </w:rPr>
        <w:t>名：</w:t>
      </w:r>
      <w:r>
        <w:rPr>
          <w:rFonts w:ascii="宋体" w:hAnsi="宋体" w:hint="eastAsia"/>
          <w:sz w:val="24"/>
          <w:szCs w:val="24"/>
        </w:rPr>
        <w:t>江苏健雄电气安装工程有限公司</w:t>
      </w:r>
      <w:r w:rsidRPr="005E2941">
        <w:rPr>
          <w:rFonts w:ascii="宋体" w:hAnsi="宋体" w:hint="eastAsia"/>
          <w:sz w:val="24"/>
          <w:szCs w:val="24"/>
        </w:rPr>
        <w:t>，投标报价：</w:t>
      </w:r>
      <w:r>
        <w:rPr>
          <w:rFonts w:ascii="宋体" w:hAnsi="宋体" w:hint="eastAsia"/>
          <w:sz w:val="24"/>
          <w:szCs w:val="24"/>
        </w:rPr>
        <w:t>560.00</w:t>
      </w:r>
      <w:r w:rsidRPr="005E2941">
        <w:rPr>
          <w:rFonts w:ascii="宋体" w:hAnsi="宋体" w:hint="eastAsia"/>
          <w:sz w:val="24"/>
          <w:szCs w:val="24"/>
        </w:rPr>
        <w:t>万元，质量：</w:t>
      </w:r>
      <w:r w:rsidRPr="002B1FEC">
        <w:rPr>
          <w:rFonts w:ascii="宋体" w:hAnsi="宋体" w:hint="eastAsia"/>
          <w:sz w:val="24"/>
          <w:szCs w:val="24"/>
        </w:rPr>
        <w:t>本工程质量标准必须全面达到国家或电力行业合格标准</w:t>
      </w:r>
      <w:r w:rsidRPr="005E2941"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工期/交货期/服务期</w:t>
      </w:r>
      <w:r w:rsidRPr="0095303B"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 xml:space="preserve">90日历天； </w:t>
      </w:r>
    </w:p>
    <w:p w:rsidR="001B06EB" w:rsidRDefault="001B06EB" w:rsidP="001B06EB">
      <w:pPr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2、中标候选人按照招标文件要求承诺的项目负责人情况</w:t>
      </w:r>
    </w:p>
    <w:p w:rsidR="001B06EB" w:rsidRDefault="001B06EB" w:rsidP="001B06EB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中标候选人（</w:t>
      </w:r>
      <w:bookmarkStart w:id="0" w:name="OLE_LINK1"/>
      <w:bookmarkStart w:id="1" w:name="OLE_LINK2"/>
      <w:r>
        <w:rPr>
          <w:rFonts w:ascii="宋体" w:hAnsi="宋体" w:hint="eastAsia"/>
          <w:sz w:val="24"/>
          <w:szCs w:val="24"/>
        </w:rPr>
        <w:t>江阴市宙东电力工程有限公司</w:t>
      </w:r>
      <w:bookmarkEnd w:id="0"/>
      <w:bookmarkEnd w:id="1"/>
      <w:r>
        <w:rPr>
          <w:rFonts w:ascii="宋体" w:hAnsi="宋体" w:hint="eastAsia"/>
          <w:sz w:val="24"/>
          <w:szCs w:val="24"/>
        </w:rPr>
        <w:t xml:space="preserve">）的项目负责人：毕卫侠 </w:t>
      </w:r>
    </w:p>
    <w:p w:rsidR="001B06EB" w:rsidRDefault="001B06EB" w:rsidP="001B06EB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苏</w:t>
      </w:r>
      <w:r w:rsidRPr="000E4B14">
        <w:rPr>
          <w:rFonts w:ascii="宋体" w:hAnsi="宋体"/>
          <w:sz w:val="24"/>
          <w:szCs w:val="24"/>
        </w:rPr>
        <w:t>232191909851</w:t>
      </w:r>
    </w:p>
    <w:p w:rsidR="001B06EB" w:rsidRDefault="001B06EB" w:rsidP="001B06EB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中标候选人（</w:t>
      </w:r>
      <w:bookmarkStart w:id="2" w:name="OLE_LINK5"/>
      <w:bookmarkStart w:id="3" w:name="OLE_LINK6"/>
      <w:r>
        <w:rPr>
          <w:rFonts w:ascii="宋体" w:hAnsi="宋体" w:hint="eastAsia"/>
          <w:sz w:val="24"/>
          <w:szCs w:val="24"/>
        </w:rPr>
        <w:t>中天电力科技有限公司</w:t>
      </w:r>
      <w:bookmarkEnd w:id="2"/>
      <w:bookmarkEnd w:id="3"/>
      <w:r>
        <w:rPr>
          <w:rFonts w:ascii="宋体" w:hAnsi="宋体" w:hint="eastAsia"/>
          <w:sz w:val="24"/>
          <w:szCs w:val="24"/>
        </w:rPr>
        <w:t>）的项目负责人：</w:t>
      </w:r>
      <w:bookmarkStart w:id="4" w:name="OLE_LINK3"/>
      <w:bookmarkStart w:id="5" w:name="OLE_LINK4"/>
      <w:r>
        <w:rPr>
          <w:rFonts w:ascii="宋体" w:hAnsi="宋体" w:hint="eastAsia"/>
          <w:sz w:val="24"/>
          <w:szCs w:val="24"/>
        </w:rPr>
        <w:t>蒋庆</w:t>
      </w:r>
      <w:bookmarkEnd w:id="4"/>
      <w:bookmarkEnd w:id="5"/>
      <w:r>
        <w:rPr>
          <w:rFonts w:ascii="宋体" w:hAnsi="宋体"/>
          <w:sz w:val="24"/>
          <w:szCs w:val="24"/>
        </w:rPr>
        <w:t xml:space="preserve"> </w:t>
      </w:r>
    </w:p>
    <w:p w:rsidR="001B06EB" w:rsidRPr="0072025C" w:rsidRDefault="001B06EB" w:rsidP="001B06EB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苏</w:t>
      </w:r>
      <w:r w:rsidRPr="000E4B14">
        <w:rPr>
          <w:rFonts w:ascii="宋体" w:hAnsi="宋体"/>
          <w:sz w:val="24"/>
          <w:szCs w:val="24"/>
        </w:rPr>
        <w:t>232181822113</w:t>
      </w:r>
    </w:p>
    <w:p w:rsidR="001B06EB" w:rsidRPr="002B0410" w:rsidRDefault="001B06EB" w:rsidP="001B06EB">
      <w:pPr>
        <w:snapToGrid w:val="0"/>
        <w:spacing w:line="360" w:lineRule="auto"/>
        <w:ind w:leftChars="228" w:left="479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中标候选人（</w:t>
      </w:r>
      <w:bookmarkStart w:id="6" w:name="OLE_LINK9"/>
      <w:bookmarkStart w:id="7" w:name="OLE_LINK10"/>
      <w:r>
        <w:rPr>
          <w:rFonts w:ascii="宋体" w:hAnsi="宋体" w:hint="eastAsia"/>
          <w:sz w:val="24"/>
          <w:szCs w:val="24"/>
        </w:rPr>
        <w:t>江苏健雄电气安装工程有限公司</w:t>
      </w:r>
      <w:bookmarkEnd w:id="6"/>
      <w:bookmarkEnd w:id="7"/>
      <w:r>
        <w:rPr>
          <w:rFonts w:ascii="宋体" w:hAnsi="宋体" w:hint="eastAsia"/>
          <w:sz w:val="24"/>
          <w:szCs w:val="24"/>
        </w:rPr>
        <w:t>）的项目负责人：</w:t>
      </w:r>
      <w:bookmarkStart w:id="8" w:name="OLE_LINK7"/>
      <w:bookmarkStart w:id="9" w:name="OLE_LINK8"/>
      <w:r>
        <w:rPr>
          <w:rFonts w:ascii="宋体" w:hAnsi="宋体" w:hint="eastAsia"/>
          <w:sz w:val="24"/>
          <w:szCs w:val="24"/>
        </w:rPr>
        <w:t>陈杰</w:t>
      </w:r>
      <w:bookmarkEnd w:id="8"/>
      <w:bookmarkEnd w:id="9"/>
      <w:r>
        <w:rPr>
          <w:rFonts w:ascii="宋体" w:hAnsi="宋体" w:hint="eastAsia"/>
          <w:sz w:val="24"/>
          <w:szCs w:val="24"/>
        </w:rPr>
        <w:t xml:space="preserve">        </w:t>
      </w:r>
      <w:r w:rsidRPr="000E4B14">
        <w:rPr>
          <w:rFonts w:ascii="宋体" w:hAnsi="宋体"/>
          <w:sz w:val="24"/>
          <w:szCs w:val="24"/>
        </w:rPr>
        <w:t>苏232212120769</w:t>
      </w:r>
    </w:p>
    <w:p w:rsidR="001B06EB" w:rsidRDefault="001B06EB" w:rsidP="001B06EB">
      <w:pPr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3、中标候选人响应招标文件要求的资格能力条件</w:t>
      </w:r>
    </w:p>
    <w:p w:rsidR="001B06EB" w:rsidRDefault="001B06EB" w:rsidP="001B06EB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72025C">
        <w:rPr>
          <w:rFonts w:ascii="宋体" w:hAnsi="宋体" w:hint="eastAsia"/>
          <w:sz w:val="24"/>
          <w:szCs w:val="24"/>
        </w:rPr>
        <w:t>中标候选人（</w:t>
      </w:r>
      <w:r>
        <w:rPr>
          <w:rFonts w:ascii="宋体" w:hAnsi="宋体" w:hint="eastAsia"/>
          <w:sz w:val="24"/>
          <w:szCs w:val="24"/>
        </w:rPr>
        <w:t>江阴市宙东电力工程有限公司</w:t>
      </w:r>
      <w:r w:rsidRPr="0072025C">
        <w:rPr>
          <w:rFonts w:ascii="宋体" w:hAnsi="宋体" w:hint="eastAsia"/>
          <w:sz w:val="24"/>
          <w:szCs w:val="24"/>
        </w:rPr>
        <w:t>）的</w:t>
      </w:r>
      <w:r>
        <w:rPr>
          <w:rFonts w:ascii="宋体" w:hAnsi="宋体" w:hint="eastAsia"/>
          <w:sz w:val="24"/>
          <w:szCs w:val="24"/>
        </w:rPr>
        <w:t>资格能力条件：符合招标文件要求；</w:t>
      </w:r>
    </w:p>
    <w:p w:rsidR="001B06EB" w:rsidRPr="0072025C" w:rsidRDefault="001B06EB" w:rsidP="001B06EB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72025C">
        <w:rPr>
          <w:rFonts w:ascii="宋体" w:hAnsi="宋体" w:hint="eastAsia"/>
          <w:sz w:val="24"/>
          <w:szCs w:val="24"/>
        </w:rPr>
        <w:t>中标候选人（</w:t>
      </w:r>
      <w:r>
        <w:rPr>
          <w:rFonts w:ascii="宋体" w:hAnsi="宋体" w:hint="eastAsia"/>
          <w:sz w:val="24"/>
          <w:szCs w:val="24"/>
        </w:rPr>
        <w:t>中天电力科技有限公司</w:t>
      </w:r>
      <w:r w:rsidRPr="0072025C">
        <w:rPr>
          <w:rFonts w:ascii="宋体" w:hAnsi="宋体" w:hint="eastAsia"/>
          <w:sz w:val="24"/>
          <w:szCs w:val="24"/>
        </w:rPr>
        <w:t>）的资格能力条件：符合招标文件要求；</w:t>
      </w:r>
    </w:p>
    <w:p w:rsidR="001B06EB" w:rsidRPr="0072025C" w:rsidRDefault="001B06EB" w:rsidP="007D7432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72025C">
        <w:rPr>
          <w:rFonts w:ascii="宋体" w:hAnsi="宋体" w:hint="eastAsia"/>
          <w:sz w:val="24"/>
          <w:szCs w:val="24"/>
        </w:rPr>
        <w:t>中标候选人（</w:t>
      </w:r>
      <w:r>
        <w:rPr>
          <w:rFonts w:ascii="宋体" w:hAnsi="宋体" w:hint="eastAsia"/>
          <w:sz w:val="24"/>
          <w:szCs w:val="24"/>
        </w:rPr>
        <w:t>江苏健雄电气安装工程有限公司</w:t>
      </w:r>
      <w:r w:rsidRPr="0072025C">
        <w:rPr>
          <w:rFonts w:ascii="宋体" w:hAnsi="宋体" w:hint="eastAsia"/>
          <w:sz w:val="24"/>
          <w:szCs w:val="24"/>
        </w:rPr>
        <w:t>）的资格能力条件：符合招标</w:t>
      </w:r>
      <w:r w:rsidRPr="0072025C">
        <w:rPr>
          <w:rFonts w:ascii="宋体" w:hAnsi="宋体" w:hint="eastAsia"/>
          <w:sz w:val="24"/>
          <w:szCs w:val="24"/>
        </w:rPr>
        <w:lastRenderedPageBreak/>
        <w:t>文件要求；</w:t>
      </w:r>
    </w:p>
    <w:p w:rsidR="001B06EB" w:rsidRPr="009F67E9" w:rsidRDefault="001B06EB" w:rsidP="001B06EB">
      <w:pPr>
        <w:snapToGrid w:val="0"/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二、提出异议的渠道和方式</w:t>
      </w:r>
    </w:p>
    <w:p w:rsidR="001B06EB" w:rsidRPr="002B1FEC" w:rsidRDefault="001B06EB" w:rsidP="001B06EB">
      <w:pPr>
        <w:snapToGrid w:val="0"/>
        <w:spacing w:line="360" w:lineRule="auto"/>
        <w:ind w:firstLine="480"/>
        <w:rPr>
          <w:rFonts w:ascii="宋体" w:hAnsi="宋体"/>
          <w:spacing w:val="-10"/>
          <w:sz w:val="24"/>
          <w:szCs w:val="24"/>
        </w:rPr>
      </w:pPr>
      <w:r>
        <w:rPr>
          <w:rFonts w:ascii="宋体" w:hAnsi="宋体" w:hint="eastAsia"/>
          <w:spacing w:val="-10"/>
          <w:sz w:val="24"/>
          <w:szCs w:val="24"/>
        </w:rPr>
        <w:t>投标人或者其他利害关系人对评标结果有异议的，应当在公示期内以书面形式向招标代理机构或招标人提出，逾期不予受理。</w:t>
      </w:r>
    </w:p>
    <w:p w:rsidR="001B06EB" w:rsidRPr="00FF5DAC" w:rsidRDefault="001B06EB" w:rsidP="001B06EB">
      <w:pPr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三</w:t>
      </w:r>
      <w:r w:rsidRPr="00FF5DAC">
        <w:rPr>
          <w:rFonts w:ascii="宋体" w:hAnsi="宋体" w:hint="eastAsia"/>
          <w:b/>
          <w:sz w:val="24"/>
          <w:szCs w:val="24"/>
        </w:rPr>
        <w:t>、联系方式</w:t>
      </w:r>
    </w:p>
    <w:p w:rsidR="001B06EB" w:rsidRPr="00F62002" w:rsidRDefault="001B06EB" w:rsidP="001B06EB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F62002">
        <w:rPr>
          <w:rFonts w:ascii="宋体" w:hAnsi="宋体" w:hint="eastAsia"/>
          <w:sz w:val="24"/>
        </w:rPr>
        <w:t>招标人：</w:t>
      </w:r>
      <w:r w:rsidRPr="002B1FEC">
        <w:rPr>
          <w:rFonts w:ascii="宋体" w:hAnsi="宋体" w:hint="eastAsia"/>
          <w:sz w:val="24"/>
          <w:u w:val="single"/>
        </w:rPr>
        <w:t>江阴锦鑫新能源投资有限公司</w:t>
      </w:r>
    </w:p>
    <w:p w:rsidR="001B06EB" w:rsidRPr="00F62002" w:rsidRDefault="001B06EB" w:rsidP="001B06EB">
      <w:pPr>
        <w:spacing w:line="360" w:lineRule="auto"/>
        <w:ind w:firstLineChars="200" w:firstLine="480"/>
        <w:rPr>
          <w:rFonts w:ascii="宋体" w:hAnsi="宋体"/>
          <w:sz w:val="24"/>
          <w:u w:val="single"/>
        </w:rPr>
      </w:pPr>
      <w:r w:rsidRPr="00F62002">
        <w:rPr>
          <w:rFonts w:ascii="宋体" w:hAnsi="宋体" w:hint="eastAsia"/>
          <w:sz w:val="24"/>
        </w:rPr>
        <w:t>地址：</w:t>
      </w:r>
      <w:r w:rsidRPr="002B1FEC">
        <w:rPr>
          <w:rFonts w:ascii="宋体" w:hAnsi="宋体" w:hint="eastAsia"/>
          <w:sz w:val="24"/>
          <w:u w:val="single"/>
        </w:rPr>
        <w:t>江阴市徐霞客镇璜塘中路34号</w:t>
      </w:r>
    </w:p>
    <w:p w:rsidR="001B06EB" w:rsidRPr="00F62002" w:rsidRDefault="001B06EB" w:rsidP="001B06EB">
      <w:pPr>
        <w:spacing w:line="360" w:lineRule="auto"/>
        <w:ind w:firstLineChars="200" w:firstLine="480"/>
        <w:rPr>
          <w:rFonts w:ascii="宋体" w:hAnsi="宋体"/>
          <w:sz w:val="24"/>
          <w:u w:val="single"/>
        </w:rPr>
      </w:pPr>
      <w:r w:rsidRPr="00F62002">
        <w:rPr>
          <w:rFonts w:ascii="宋体" w:hAnsi="宋体" w:hint="eastAsia"/>
          <w:sz w:val="24"/>
        </w:rPr>
        <w:t>联系人：</w:t>
      </w:r>
      <w:r w:rsidRPr="002B1FEC">
        <w:rPr>
          <w:rFonts w:ascii="宋体" w:hAnsi="宋体" w:hint="eastAsia"/>
          <w:sz w:val="24"/>
          <w:u w:val="single"/>
        </w:rPr>
        <w:t>杜先生</w:t>
      </w:r>
    </w:p>
    <w:p w:rsidR="001B06EB" w:rsidRDefault="001B06EB" w:rsidP="001B06EB">
      <w:pPr>
        <w:spacing w:line="360" w:lineRule="auto"/>
        <w:ind w:firstLine="437"/>
        <w:rPr>
          <w:rFonts w:ascii="宋体" w:hAnsi="宋体"/>
          <w:sz w:val="24"/>
          <w:u w:val="single"/>
        </w:rPr>
      </w:pPr>
      <w:r w:rsidRPr="00F62002">
        <w:rPr>
          <w:rFonts w:ascii="宋体" w:hAnsi="宋体" w:hint="eastAsia"/>
          <w:sz w:val="24"/>
        </w:rPr>
        <w:t>电话：</w:t>
      </w:r>
      <w:r w:rsidRPr="002B1FEC">
        <w:rPr>
          <w:rFonts w:ascii="宋体" w:hAnsi="宋体" w:hint="eastAsia"/>
          <w:sz w:val="24"/>
          <w:u w:val="single"/>
        </w:rPr>
        <w:t>17798715651</w:t>
      </w:r>
    </w:p>
    <w:p w:rsidR="001B06EB" w:rsidRPr="00124F48" w:rsidRDefault="001B06EB" w:rsidP="001B06EB">
      <w:pPr>
        <w:spacing w:line="360" w:lineRule="auto"/>
        <w:ind w:firstLine="437"/>
        <w:rPr>
          <w:rFonts w:ascii="宋体" w:hAnsi="宋体"/>
          <w:sz w:val="24"/>
        </w:rPr>
      </w:pPr>
      <w:r w:rsidRPr="00CE3299">
        <w:rPr>
          <w:rFonts w:ascii="宋体" w:hAnsi="宋体" w:hint="eastAsia"/>
          <w:sz w:val="24"/>
        </w:rPr>
        <w:t>电子邮件：</w:t>
      </w:r>
      <w:r>
        <w:rPr>
          <w:rFonts w:ascii="宋体" w:hAnsi="宋体" w:hint="eastAsia"/>
          <w:sz w:val="24"/>
          <w:u w:val="single"/>
        </w:rPr>
        <w:t>/</w:t>
      </w:r>
    </w:p>
    <w:p w:rsidR="001B06EB" w:rsidRPr="00F62002" w:rsidRDefault="001B06EB" w:rsidP="001B06EB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F62002">
        <w:rPr>
          <w:rFonts w:ascii="宋体" w:hAnsi="宋体" w:hint="eastAsia"/>
          <w:sz w:val="24"/>
        </w:rPr>
        <w:t>招标代理机构：</w:t>
      </w:r>
      <w:r w:rsidRPr="002B1FEC">
        <w:rPr>
          <w:rFonts w:ascii="宋体" w:hAnsi="宋体" w:hint="eastAsia"/>
          <w:sz w:val="24"/>
          <w:u w:val="single"/>
        </w:rPr>
        <w:t>江苏通汇工程管理咨询有限公司</w:t>
      </w:r>
    </w:p>
    <w:p w:rsidR="001B06EB" w:rsidRPr="00F62002" w:rsidRDefault="001B06EB" w:rsidP="001B06EB">
      <w:pPr>
        <w:spacing w:line="360" w:lineRule="auto"/>
        <w:ind w:firstLineChars="200" w:firstLine="480"/>
        <w:rPr>
          <w:rFonts w:ascii="宋体" w:hAnsi="宋体"/>
          <w:sz w:val="24"/>
          <w:u w:val="single"/>
        </w:rPr>
      </w:pPr>
      <w:r w:rsidRPr="00F62002">
        <w:rPr>
          <w:rFonts w:ascii="宋体" w:hAnsi="宋体" w:hint="eastAsia"/>
          <w:sz w:val="24"/>
        </w:rPr>
        <w:t>地址：</w:t>
      </w:r>
      <w:r w:rsidRPr="002B1FEC">
        <w:rPr>
          <w:rFonts w:ascii="宋体" w:hAnsi="宋体" w:hint="eastAsia"/>
          <w:sz w:val="24"/>
          <w:u w:val="single"/>
        </w:rPr>
        <w:t>江阴市新华路368号南方景园121幢</w:t>
      </w:r>
    </w:p>
    <w:p w:rsidR="001B06EB" w:rsidRPr="00F62002" w:rsidRDefault="001B06EB" w:rsidP="001B06EB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F62002">
        <w:rPr>
          <w:rFonts w:ascii="宋体" w:hAnsi="宋体" w:hint="eastAsia"/>
          <w:sz w:val="24"/>
        </w:rPr>
        <w:t>联系人：</w:t>
      </w:r>
      <w:r w:rsidRPr="002B1FEC">
        <w:rPr>
          <w:rFonts w:ascii="宋体" w:hAnsi="宋体" w:hint="eastAsia"/>
          <w:sz w:val="24"/>
          <w:u w:val="single"/>
        </w:rPr>
        <w:t>严静</w:t>
      </w:r>
    </w:p>
    <w:p w:rsidR="001B06EB" w:rsidRDefault="001B06EB" w:rsidP="001B06EB">
      <w:pPr>
        <w:spacing w:line="360" w:lineRule="auto"/>
        <w:ind w:firstLine="437"/>
        <w:rPr>
          <w:rFonts w:ascii="宋体" w:hAnsi="宋体"/>
          <w:sz w:val="24"/>
          <w:u w:val="single"/>
        </w:rPr>
      </w:pPr>
      <w:r w:rsidRPr="00F62002">
        <w:rPr>
          <w:rFonts w:ascii="宋体" w:hAnsi="宋体" w:hint="eastAsia"/>
          <w:sz w:val="24"/>
        </w:rPr>
        <w:t>电话号码：</w:t>
      </w:r>
      <w:r w:rsidRPr="00F62002">
        <w:rPr>
          <w:rFonts w:ascii="宋体" w:hAnsi="宋体" w:hint="eastAsia"/>
          <w:sz w:val="24"/>
          <w:u w:val="single"/>
        </w:rPr>
        <w:t xml:space="preserve">18015390728  </w:t>
      </w:r>
    </w:p>
    <w:p w:rsidR="001B06EB" w:rsidRDefault="001B06EB" w:rsidP="001B06EB">
      <w:pPr>
        <w:spacing w:line="360" w:lineRule="auto"/>
        <w:ind w:firstLine="437"/>
        <w:rPr>
          <w:rFonts w:ascii="宋体" w:hAnsi="宋体"/>
          <w:sz w:val="24"/>
          <w:u w:val="single"/>
        </w:rPr>
      </w:pPr>
      <w:r w:rsidRPr="00836AD3">
        <w:rPr>
          <w:rFonts w:ascii="宋体" w:hAnsi="宋体" w:hint="eastAsia"/>
          <w:sz w:val="24"/>
        </w:rPr>
        <w:t>电子邮件：</w:t>
      </w:r>
      <w:r w:rsidRPr="0040404B">
        <w:rPr>
          <w:rFonts w:ascii="宋体" w:hAnsi="宋体"/>
          <w:sz w:val="24"/>
          <w:u w:val="single"/>
        </w:rPr>
        <w:t>1420768408</w:t>
      </w:r>
      <w:r w:rsidRPr="0040404B">
        <w:rPr>
          <w:rFonts w:ascii="宋体" w:hAnsi="宋体" w:hint="eastAsia"/>
          <w:sz w:val="24"/>
          <w:u w:val="single"/>
        </w:rPr>
        <w:t>@qq.com</w:t>
      </w:r>
    </w:p>
    <w:p w:rsidR="001B06EB" w:rsidRDefault="001B06EB" w:rsidP="001B06EB">
      <w:pPr>
        <w:spacing w:line="360" w:lineRule="auto"/>
        <w:ind w:firstLine="437"/>
        <w:rPr>
          <w:rFonts w:ascii="宋体" w:hAnsi="宋体"/>
          <w:sz w:val="24"/>
          <w:u w:val="single"/>
        </w:rPr>
      </w:pPr>
      <w:bookmarkStart w:id="10" w:name="_GoBack"/>
      <w:bookmarkEnd w:id="10"/>
    </w:p>
    <w:p w:rsidR="001B06EB" w:rsidRPr="0035494C" w:rsidRDefault="001B06EB" w:rsidP="001B06EB">
      <w:pPr>
        <w:snapToGrid w:val="0"/>
        <w:spacing w:line="360" w:lineRule="auto"/>
        <w:rPr>
          <w:rFonts w:ascii="宋体" w:hAnsi="宋体"/>
          <w:szCs w:val="21"/>
        </w:rPr>
      </w:pPr>
    </w:p>
    <w:p w:rsidR="001B06EB" w:rsidRPr="006650F3" w:rsidRDefault="001B06EB" w:rsidP="001B06EB">
      <w:pPr>
        <w:spacing w:line="360" w:lineRule="auto"/>
        <w:ind w:firstLineChars="1000" w:firstLine="2100"/>
        <w:rPr>
          <w:rFonts w:ascii="宋体" w:hAnsi="宋体"/>
          <w:szCs w:val="21"/>
          <w:u w:val="single"/>
        </w:rPr>
      </w:pPr>
    </w:p>
    <w:p w:rsidR="001B06EB" w:rsidRPr="008262E4" w:rsidRDefault="001B06EB" w:rsidP="001B06EB">
      <w:pPr>
        <w:spacing w:line="360" w:lineRule="auto"/>
        <w:ind w:firstLine="437"/>
        <w:jc w:val="right"/>
        <w:rPr>
          <w:rFonts w:ascii="宋体" w:hAnsi="宋体"/>
          <w:sz w:val="24"/>
          <w:szCs w:val="24"/>
        </w:rPr>
      </w:pPr>
    </w:p>
    <w:p w:rsidR="001B06EB" w:rsidRPr="00B2570D" w:rsidRDefault="001B06EB" w:rsidP="001B06EB"/>
    <w:p w:rsidR="001B06EB" w:rsidRPr="00294010" w:rsidRDefault="001B06EB" w:rsidP="001B06EB"/>
    <w:p w:rsidR="001B06EB" w:rsidRDefault="001B06EB" w:rsidP="001B06EB"/>
    <w:p w:rsidR="001B06EB" w:rsidRDefault="001B06EB" w:rsidP="001B06EB"/>
    <w:p w:rsidR="001B06EB" w:rsidRDefault="001B06EB" w:rsidP="001B06EB"/>
    <w:p w:rsidR="001B06EB" w:rsidRDefault="001B06EB" w:rsidP="001B06EB"/>
    <w:p w:rsidR="001B06EB" w:rsidRPr="00B23301" w:rsidRDefault="001B06EB" w:rsidP="001B06EB"/>
    <w:p w:rsidR="00EC4527" w:rsidRPr="00B23301" w:rsidRDefault="00EC4527"/>
    <w:sectPr w:rsidR="00EC4527" w:rsidRPr="00B23301" w:rsidSect="00913FED">
      <w:headerReference w:type="default" r:id="rId6"/>
      <w:footerReference w:type="even" r:id="rId7"/>
      <w:footerReference w:type="default" r:id="rId8"/>
      <w:pgSz w:w="11906" w:h="16838"/>
      <w:pgMar w:top="1440" w:right="164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2726" w:rsidRDefault="003A2726" w:rsidP="008E510B">
      <w:r>
        <w:separator/>
      </w:r>
    </w:p>
  </w:endnote>
  <w:endnote w:type="continuationSeparator" w:id="1">
    <w:p w:rsidR="003A2726" w:rsidRDefault="003A2726" w:rsidP="008E51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5E6" w:rsidRDefault="00A95290" w:rsidP="00360BB5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EC452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A75E6" w:rsidRDefault="003A2726" w:rsidP="00360BB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5E6" w:rsidRDefault="00A95290" w:rsidP="00360BB5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EC452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D7432">
      <w:rPr>
        <w:rStyle w:val="a5"/>
        <w:noProof/>
      </w:rPr>
      <w:t>2</w:t>
    </w:r>
    <w:r>
      <w:rPr>
        <w:rStyle w:val="a5"/>
      </w:rPr>
      <w:fldChar w:fldCharType="end"/>
    </w:r>
  </w:p>
  <w:p w:rsidR="00AA75E6" w:rsidRDefault="003A2726" w:rsidP="00360BB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2726" w:rsidRDefault="003A2726" w:rsidP="008E510B">
      <w:r>
        <w:separator/>
      </w:r>
    </w:p>
  </w:footnote>
  <w:footnote w:type="continuationSeparator" w:id="1">
    <w:p w:rsidR="003A2726" w:rsidRDefault="003A2726" w:rsidP="008E51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5E6" w:rsidRDefault="003A2726" w:rsidP="00844C1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510B"/>
    <w:rsid w:val="00060880"/>
    <w:rsid w:val="00134928"/>
    <w:rsid w:val="00142F4A"/>
    <w:rsid w:val="001B06EB"/>
    <w:rsid w:val="003243BA"/>
    <w:rsid w:val="00355E0B"/>
    <w:rsid w:val="003A2726"/>
    <w:rsid w:val="00566E9A"/>
    <w:rsid w:val="006B19F4"/>
    <w:rsid w:val="006F0AB5"/>
    <w:rsid w:val="0078543F"/>
    <w:rsid w:val="007D7432"/>
    <w:rsid w:val="008B0DA9"/>
    <w:rsid w:val="008E510B"/>
    <w:rsid w:val="00A34406"/>
    <w:rsid w:val="00A95290"/>
    <w:rsid w:val="00AE0360"/>
    <w:rsid w:val="00B23301"/>
    <w:rsid w:val="00B31D41"/>
    <w:rsid w:val="00BC087A"/>
    <w:rsid w:val="00C1129B"/>
    <w:rsid w:val="00CB0C95"/>
    <w:rsid w:val="00D16A94"/>
    <w:rsid w:val="00D61A40"/>
    <w:rsid w:val="00D72E89"/>
    <w:rsid w:val="00DA05EB"/>
    <w:rsid w:val="00DB5117"/>
    <w:rsid w:val="00DC751D"/>
    <w:rsid w:val="00E323A3"/>
    <w:rsid w:val="00EC4527"/>
    <w:rsid w:val="00F510AD"/>
    <w:rsid w:val="00F56AA5"/>
    <w:rsid w:val="00FD2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E5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E510B"/>
    <w:rPr>
      <w:sz w:val="18"/>
      <w:szCs w:val="18"/>
    </w:rPr>
  </w:style>
  <w:style w:type="paragraph" w:styleId="a4">
    <w:name w:val="footer"/>
    <w:basedOn w:val="a"/>
    <w:link w:val="Char0"/>
    <w:unhideWhenUsed/>
    <w:rsid w:val="008E5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510B"/>
    <w:rPr>
      <w:sz w:val="18"/>
      <w:szCs w:val="18"/>
    </w:rPr>
  </w:style>
  <w:style w:type="character" w:styleId="a5">
    <w:name w:val="page number"/>
    <w:basedOn w:val="a0"/>
    <w:rsid w:val="008E51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144</Words>
  <Characters>822</Characters>
  <Application>Microsoft Office Word</Application>
  <DocSecurity>0</DocSecurity>
  <Lines>6</Lines>
  <Paragraphs>1</Paragraphs>
  <ScaleCrop>false</ScaleCrop>
  <Company>Microsoft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dcterms:created xsi:type="dcterms:W3CDTF">2025-06-22T13:37:00Z</dcterms:created>
  <dcterms:modified xsi:type="dcterms:W3CDTF">2025-11-12T14:11:00Z</dcterms:modified>
</cp:coreProperties>
</file>